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99D9" w14:textId="77777777" w:rsidR="00AF3F44" w:rsidRDefault="00AF3F44" w:rsidP="00AF3F44">
      <w:r>
        <w:t xml:space="preserve">The Constitution doesn’t </w:t>
      </w:r>
      <w:proofErr w:type="spellStart"/>
      <w:r>
        <w:t>recognise</w:t>
      </w:r>
      <w:proofErr w:type="spellEnd"/>
      <w:r>
        <w:t xml:space="preserve"> the First Australians.</w:t>
      </w:r>
    </w:p>
    <w:p w14:paraId="4DA9F0D3" w14:textId="77777777" w:rsidR="00AF3F44" w:rsidRDefault="00AF3F44" w:rsidP="00AF3F44">
      <w:proofErr w:type="gramStart"/>
      <w:r>
        <w:t>So</w:t>
      </w:r>
      <w:proofErr w:type="gramEnd"/>
      <w:r>
        <w:t xml:space="preserve"> one option for reform is to include a statement to acknowledge that Aboriginal and Torres Strait Islander peoples lived here before the British arrived. </w:t>
      </w:r>
    </w:p>
    <w:p w14:paraId="0B88A413" w14:textId="77777777" w:rsidR="00AF3F44" w:rsidRDefault="00AF3F44" w:rsidP="00AF3F44">
      <w:r>
        <w:t xml:space="preserve">A statement could also talk about the relationship First Australians have with their lands and waters, and their continuing cultures, languages and heritage. </w:t>
      </w:r>
    </w:p>
    <w:p w14:paraId="140B2314" w14:textId="77777777" w:rsidR="00AF3F44" w:rsidRDefault="00AF3F44" w:rsidP="00AF3F44">
      <w:r>
        <w:t xml:space="preserve">Some people think a Constitutional statement could be a significant step in our nation’s journey of reconciliation – because it would send a clear message that we </w:t>
      </w:r>
      <w:proofErr w:type="spellStart"/>
      <w:r>
        <w:t>recognise</w:t>
      </w:r>
      <w:proofErr w:type="spellEnd"/>
      <w:r>
        <w:t xml:space="preserve"> Aboriginal and Torres Strait Islander peoples as the First Peoples. </w:t>
      </w:r>
    </w:p>
    <w:p w14:paraId="0A4D7642" w14:textId="77777777" w:rsidR="00AF3F44" w:rsidRDefault="00AF3F44" w:rsidP="00AF3F44">
      <w:r>
        <w:t>Another view is that a statement is only symbolic. And we should focus on reforms that would make a genuine change in the lives of the First Peoples.</w:t>
      </w:r>
    </w:p>
    <w:p w14:paraId="58BE7A19" w14:textId="77777777" w:rsidR="0017106E" w:rsidRDefault="00AF3F44" w:rsidP="00AF3F44">
      <w:r>
        <w:t>What’s your view? Get the full picture, and join the conversation.</w:t>
      </w:r>
      <w:bookmarkStart w:id="0" w:name="_GoBack"/>
      <w:bookmarkEnd w:id="0"/>
    </w:p>
    <w:sectPr w:rsidR="0017106E" w:rsidSect="007D739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44"/>
    <w:rsid w:val="00237910"/>
    <w:rsid w:val="003917C5"/>
    <w:rsid w:val="007D7399"/>
    <w:rsid w:val="00893731"/>
    <w:rsid w:val="00A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807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Turner</dc:creator>
  <cp:keywords/>
  <dc:description/>
  <cp:lastModifiedBy>Tim Turner</cp:lastModifiedBy>
  <cp:revision>1</cp:revision>
  <dcterms:created xsi:type="dcterms:W3CDTF">2017-04-26T00:33:00Z</dcterms:created>
  <dcterms:modified xsi:type="dcterms:W3CDTF">2017-04-26T00:34:00Z</dcterms:modified>
</cp:coreProperties>
</file>